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widowControl/>
        <w:ind w:firstLine="280" w:firstLineChars="100"/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widowControl/>
        <w:spacing w:line="408" w:lineRule="auto"/>
        <w:ind w:firstLine="640" w:firstLineChars="20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市属院所“创新创业团队”名单</w:t>
      </w:r>
    </w:p>
    <w:tbl>
      <w:tblPr>
        <w:tblStyle w:val="3"/>
        <w:tblW w:w="87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4774"/>
        <w:gridCol w:w="34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4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煤矿</w:t>
            </w:r>
            <w:r>
              <w:rPr>
                <w:rFonts w:hAnsi="仿宋" w:eastAsia="仿宋"/>
                <w:color w:val="000000"/>
                <w:kern w:val="0"/>
                <w:sz w:val="24"/>
              </w:rPr>
              <w:t>瓦斯治理技术及装备成果转移转化创新创业团队</w:t>
            </w:r>
          </w:p>
        </w:tc>
        <w:tc>
          <w:tcPr>
            <w:tcW w:w="3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中煤科工集团重庆研究院有限公司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4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“</w:t>
            </w:r>
            <w:r>
              <w:rPr>
                <w:rFonts w:hAnsi="仿宋" w:eastAsia="仿宋"/>
                <w:color w:val="000000"/>
                <w:kern w:val="0"/>
                <w:sz w:val="24"/>
              </w:rPr>
              <w:t>渝优</w:t>
            </w:r>
            <w:r>
              <w:rPr>
                <w:rFonts w:eastAsia="仿宋"/>
                <w:color w:val="000000"/>
                <w:kern w:val="0"/>
                <w:sz w:val="24"/>
              </w:rPr>
              <w:t>”</w:t>
            </w:r>
            <w:r>
              <w:rPr>
                <w:rFonts w:hAnsi="仿宋" w:eastAsia="仿宋"/>
                <w:color w:val="000000"/>
                <w:kern w:val="0"/>
                <w:sz w:val="24"/>
              </w:rPr>
              <w:t>优质水稻新品种转化创新团队</w:t>
            </w:r>
          </w:p>
        </w:tc>
        <w:tc>
          <w:tcPr>
            <w:tcW w:w="3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重庆市农业科学院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4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罗斛农业崖壁石斛创新创业团队</w:t>
            </w:r>
          </w:p>
        </w:tc>
        <w:tc>
          <w:tcPr>
            <w:tcW w:w="3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重庆市中药研究院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4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智慧水质</w:t>
            </w:r>
            <w:r>
              <w:rPr>
                <w:rFonts w:eastAsia="仿宋"/>
                <w:color w:val="000000"/>
                <w:kern w:val="0"/>
                <w:sz w:val="24"/>
              </w:rPr>
              <w:t>—</w:t>
            </w:r>
            <w:r>
              <w:rPr>
                <w:rFonts w:hAnsi="仿宋" w:eastAsia="仿宋"/>
                <w:color w:val="000000"/>
                <w:kern w:val="0"/>
                <w:sz w:val="24"/>
              </w:rPr>
              <w:t>饮用水安全物联网创新创业团队</w:t>
            </w:r>
          </w:p>
        </w:tc>
        <w:tc>
          <w:tcPr>
            <w:tcW w:w="3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重庆市科学技术研究院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4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智能精密成形先进工艺技术创新团队</w:t>
            </w:r>
          </w:p>
        </w:tc>
        <w:tc>
          <w:tcPr>
            <w:tcW w:w="3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中国兵器工业第五九研究所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4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贵金属材料及制品创新创业团队</w:t>
            </w:r>
          </w:p>
        </w:tc>
        <w:tc>
          <w:tcPr>
            <w:tcW w:w="3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重庆材料研究院有限公司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4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大数据智能计算创新创业团队</w:t>
            </w:r>
          </w:p>
        </w:tc>
        <w:tc>
          <w:tcPr>
            <w:tcW w:w="3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中国科学院重庆绿色智能技术研究院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4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量子通信单光子雪崩探测器技术研发团队</w:t>
            </w:r>
          </w:p>
        </w:tc>
        <w:tc>
          <w:tcPr>
            <w:tcW w:w="3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中国电子科技集团公司第四十四研究所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9</w:t>
            </w:r>
          </w:p>
        </w:tc>
        <w:tc>
          <w:tcPr>
            <w:tcW w:w="4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核化工生产线专用机电</w:t>
            </w: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装备</w:t>
            </w:r>
            <w:r>
              <w:rPr>
                <w:rFonts w:hAnsi="仿宋" w:eastAsia="仿宋"/>
                <w:color w:val="000000"/>
                <w:kern w:val="0"/>
                <w:sz w:val="24"/>
              </w:rPr>
              <w:t>创新创业团队</w:t>
            </w:r>
          </w:p>
        </w:tc>
        <w:tc>
          <w:tcPr>
            <w:tcW w:w="3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重庆工业自动化仪表研究所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4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柑桔病虫害绿色防控技术创新团队</w:t>
            </w:r>
          </w:p>
        </w:tc>
        <w:tc>
          <w:tcPr>
            <w:tcW w:w="3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中国农业科学院柑桔研究所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4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肿瘤精准医学创新创业团队</w:t>
            </w:r>
          </w:p>
        </w:tc>
        <w:tc>
          <w:tcPr>
            <w:tcW w:w="3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重庆市肿瘤研究所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4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重庆辣椒创新团队</w:t>
            </w:r>
          </w:p>
        </w:tc>
        <w:tc>
          <w:tcPr>
            <w:tcW w:w="3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重庆市农业科学院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13</w:t>
            </w:r>
          </w:p>
        </w:tc>
        <w:tc>
          <w:tcPr>
            <w:tcW w:w="4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新兽药创造研发团队</w:t>
            </w:r>
          </w:p>
        </w:tc>
        <w:tc>
          <w:tcPr>
            <w:tcW w:w="3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重庆市畜牧科学院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4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宇航用特种器件研发创新创业团队</w:t>
            </w:r>
          </w:p>
        </w:tc>
        <w:tc>
          <w:tcPr>
            <w:tcW w:w="3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中国电子科技集团公司第二十四研究所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15</w:t>
            </w:r>
          </w:p>
        </w:tc>
        <w:tc>
          <w:tcPr>
            <w:tcW w:w="4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高强度精密丝材制备技术及产品开发团队</w:t>
            </w:r>
          </w:p>
        </w:tc>
        <w:tc>
          <w:tcPr>
            <w:tcW w:w="3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重庆钢铁研究所有限公司</w:t>
            </w:r>
          </w:p>
        </w:tc>
      </w:tr>
    </w:tbl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</w:p>
    <w:p>
      <w:pPr>
        <w:widowControl/>
        <w:jc w:val="left"/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widowControl/>
        <w:jc w:val="left"/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widowControl/>
        <w:jc w:val="left"/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widowControl/>
        <w:jc w:val="left"/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widowControl/>
        <w:jc w:val="left"/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widowControl/>
        <w:jc w:val="left"/>
        <w:rPr>
          <w:rFonts w:hint="eastAsia" w:ascii="黑体" w:hAnsi="黑体" w:eastAsia="黑体" w:cs="黑体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28"/>
          <w:szCs w:val="28"/>
        </w:rPr>
        <w:t>附件2</w:t>
      </w:r>
    </w:p>
    <w:p>
      <w:pPr>
        <w:widowControl/>
        <w:jc w:val="left"/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spacing w:before="50" w:after="30" w:line="520" w:lineRule="exact"/>
        <w:jc w:val="center"/>
        <w:rPr>
          <w:rFonts w:hint="eastAsia" w:ascii="宋体" w:hAnsi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参 会 回 执</w:t>
      </w:r>
    </w:p>
    <w:p>
      <w:pPr>
        <w:spacing w:before="50" w:after="30" w:line="52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</w:p>
    <w:tbl>
      <w:tblPr>
        <w:tblStyle w:val="3"/>
        <w:tblW w:w="94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2505"/>
        <w:gridCol w:w="1304"/>
        <w:gridCol w:w="2758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姓  名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单  位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职  称</w:t>
            </w:r>
          </w:p>
        </w:tc>
        <w:tc>
          <w:tcPr>
            <w:tcW w:w="2758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身份证号码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75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9440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备注：</w:t>
            </w:r>
          </w:p>
        </w:tc>
      </w:tr>
    </w:tbl>
    <w:p>
      <w:pPr>
        <w:spacing w:line="460" w:lineRule="exact"/>
        <w:jc w:val="left"/>
        <w:rPr>
          <w:rFonts w:eastAsia="华文仿宋"/>
          <w:sz w:val="32"/>
          <w:szCs w:val="32"/>
        </w:rPr>
      </w:pPr>
      <w:r>
        <w:rPr>
          <w:rFonts w:eastAsia="仿宋_GB2312"/>
          <w:sz w:val="28"/>
          <w:szCs w:val="28"/>
        </w:rPr>
        <w:t>注：请将此表于201</w:t>
      </w:r>
      <w:r>
        <w:rPr>
          <w:rFonts w:hint="eastAsia" w:eastAsia="仿宋_GB2312"/>
          <w:sz w:val="28"/>
          <w:szCs w:val="28"/>
        </w:rPr>
        <w:t>8</w:t>
      </w:r>
      <w:r>
        <w:rPr>
          <w:rFonts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日1</w:t>
      </w:r>
      <w:r>
        <w:rPr>
          <w:rFonts w:hint="eastAsia"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：00前回传到协会秘书处。</w:t>
      </w:r>
    </w:p>
    <w:p>
      <w:pPr>
        <w:spacing w:line="460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联系人：郭新伟  电话：13983453836</w:t>
      </w:r>
    </w:p>
    <w:p>
      <w:pPr>
        <w:spacing w:line="460" w:lineRule="exact"/>
        <w:jc w:val="left"/>
        <w:rPr>
          <w:rFonts w:hAns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邮  箱：21888945@qq.com  电话</w:t>
      </w:r>
      <w:r>
        <w:rPr>
          <w:rFonts w:hint="eastAsia"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传真</w:t>
      </w:r>
      <w:r>
        <w:rPr>
          <w:rFonts w:hint="eastAsia" w:eastAsia="仿宋_GB2312"/>
          <w:sz w:val="28"/>
          <w:szCs w:val="28"/>
        </w:rPr>
        <w:t>）</w:t>
      </w:r>
      <w:r>
        <w:rPr>
          <w:rFonts w:eastAsia="仿宋_GB2312"/>
          <w:sz w:val="28"/>
          <w:szCs w:val="28"/>
        </w:rPr>
        <w:t>：023-63211837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</w:p>
    <w:p>
      <w:pP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497E1A"/>
    <w:rsid w:val="27B4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一诺</cp:lastModifiedBy>
  <dcterms:modified xsi:type="dcterms:W3CDTF">2018-01-31T08:50:37Z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